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pBdr>
          <w:bottom w:val="single" w:color="auto" w:sz="6" w:space="0"/>
        </w:pBdr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撤销中国公民收养登记流程图</w:t>
      </w:r>
    </w:p>
    <w:bookmarkEnd w:id="0"/>
    <w:p>
      <w:pPr>
        <w:rPr>
          <w:rFonts w:ascii="方正小标宋_GBK" w:hAnsi="Calibri" w:eastAsia="方正小标宋_GBK" w:cs="黑体"/>
          <w:sz w:val="44"/>
          <w:szCs w:val="44"/>
        </w:rPr>
      </w:pPr>
      <w:r>
        <w:rPr>
          <w:rFonts w:ascii="方正小标宋_GBK" w:hAnsi="Calibri" w:eastAsia="方正小标宋_GBK" w:cs="黑体"/>
          <w:kern w:val="2"/>
          <w:sz w:val="44"/>
          <w:szCs w:val="44"/>
          <w:lang w:val="en-US" w:eastAsia="zh-CN" w:bidi="ar-SA"/>
        </w:rPr>
        <w:pict>
          <v:roundrect id="圆角矩形 20" o:spid="_x0000_s1026" style="position:absolute;left:0;margin-left:192.3pt;margin-top:16.95pt;height:561.15pt;width:275.7pt;rotation:0f;z-index:251665408;" o:ole="f" fillcolor="#FFFFFF" filled="t" o:preferrelative="t" stroked="t" coordsize="21600,21600" arcsize="16.6666666666667%">
            <v:stroke color="#000000" color2="#FFFFFF" opacity="100%" joinstyle="round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5"/>
                    <w:spacing w:before="0" w:beforeAutospacing="0" w:after="0" w:afterAutospacing="0" w:line="320" w:lineRule="exact"/>
                    <w:ind w:firstLine="413" w:firstLineChars="196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 w:val="21"/>
                      <w:szCs w:val="21"/>
                    </w:rPr>
                    <w:t>咨询电话：</w:t>
                  </w:r>
                  <w:r>
                    <w:rPr>
                      <w:b/>
                      <w:bCs/>
                      <w:sz w:val="21"/>
                      <w:szCs w:val="21"/>
                    </w:rPr>
                    <w:t>0434-3</w:t>
                  </w:r>
                  <w:r>
                    <w:rPr>
                      <w:rFonts w:hint="eastAsia"/>
                      <w:b/>
                      <w:bCs/>
                      <w:sz w:val="21"/>
                      <w:szCs w:val="21"/>
                    </w:rPr>
                    <w:t>267085</w:t>
                  </w:r>
                </w:p>
                <w:p>
                  <w:pPr>
                    <w:ind w:firstLine="422" w:firstLineChars="200"/>
                    <w:rPr>
                      <w:rFonts w:hint="eastAsia"/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Cs w:val="21"/>
                    </w:rPr>
                    <w:t>撤销中国公民收养登记提交材料：</w:t>
                  </w:r>
                </w:p>
                <w:p>
                  <w:pPr>
                    <w:ind w:firstLine="420" w:firstLineChars="200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1、户口簿和居民身份证</w:t>
                  </w:r>
                </w:p>
                <w:p>
                  <w:pPr>
                    <w:ind w:firstLine="420" w:firstLineChars="200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2、解除收养关系登记申请书</w:t>
                  </w:r>
                </w:p>
                <w:p>
                  <w:pPr>
                    <w:ind w:firstLine="420" w:firstLineChars="200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3、解除收养关系的书面协议</w:t>
                  </w:r>
                </w:p>
                <w:p>
                  <w:pPr>
                    <w:ind w:firstLine="420" w:firstLineChars="200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4、收养登记证</w:t>
                  </w:r>
                </w:p>
                <w:p>
                  <w:pPr>
                    <w:rPr>
                      <w:szCs w:val="21"/>
                    </w:rPr>
                  </w:pPr>
                </w:p>
              </w:txbxContent>
            </v:textbox>
          </v:roundrect>
        </w:pict>
      </w:r>
      <w:r>
        <w:rPr>
          <w:rFonts w:ascii="方正小标宋_GBK" w:hAnsi="Calibri" w:eastAsia="方正小标宋_GBK" w:cs="黑体"/>
          <w:sz w:val="44"/>
          <w:szCs w:val="44"/>
        </w:rPr>
        <w:t xml:space="preserve">    </w:t>
      </w:r>
    </w:p>
    <w:p/>
    <w:p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roundrect id="圆角矩形 19" o:spid="_x0000_s1027" style="position:absolute;left:0;margin-left:95.1pt;margin-top:3.8pt;height:31.7pt;width:59.4pt;rotation:0f;z-index:251660288;" o:ole="f" fillcolor="#FFFFFF" filled="t" o:preferrelative="t" stroked="t" coordsize="21600,21600" arcsize="16.6666666666667%">
            <v:stroke color="#000000" color2="#FFFFFF" opacity="100%" joinstyle="round"/>
            <v:imagedata gain="65536f" blacklevel="0f" gamma="0"/>
            <o:lock v:ext="edit" position="f" selection="f" grouping="f" rotation="f" cropping="f" text="f" aspectratio="f"/>
            <v:textbox inset="7.20pt,6.52pt,7.20pt,3.60pt">
              <w:txbxContent>
                <w:p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申请人</w:t>
                  </w:r>
                </w:p>
              </w:txbxContent>
            </v:textbox>
          </v:roundrect>
        </w:pict>
      </w:r>
    </w:p>
    <w:p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line id="直接连接符 18" o:spid="_x0000_s1028" style="position:absolute;left:0;margin-left:154.8pt;margin-top:3.7pt;height:0.05pt;width:37.95pt;rotation:0f;z-index:251664384;" o:ole="f" fillcolor="#FFFFFF" filled="f" o:preferrelative="t" stroked="t" coordsize="21600,21600">
            <v:fill on="f" color2="#FFFFFF" focus="0%"/>
            <v:stroke color="#000000" color2="#FFFFFF" opacity="100%" joinstyle="round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line id="直接连接符 17" o:spid="_x0000_s1029" style="position:absolute;left:0;margin-left:29.7pt;margin-top:4.05pt;height:15.85pt;width:0.05pt;rotation:0f;z-index:251666432;" o:ole="f" fillcolor="#FFFFFF" filled="f" o:preferrelative="t" stroked="t" coordsize="21600,21600">
            <v:fill on="f" color2="#FFFFFF" focus="0%"/>
            <v:stroke color="#000000" color2="#FFFFFF" opacity="100%" joinstyle="round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line id="直接连接符 16" o:spid="_x0000_s1030" style="position:absolute;left:0;margin-left:29.7pt;margin-top:4.05pt;height:0.05pt;width:59.4pt;rotation:0f;z-index:251662336;" o:ole="f" fillcolor="#FFFFFF" filled="f" o:preferrelative="t" stroked="t" coordsize="21600,21600">
            <v:fill on="f" color2="#FFFFFF" focus="0%"/>
            <v:stroke color="#000000" color2="#FFFFFF" opacity="100%" joinstyle="round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line id="直接连接符 14" o:spid="_x0000_s1031" style="position:absolute;left:0;margin-left:124.8pt;margin-top:4.3pt;height:48.4pt;width:0.05pt;rotation:0f;z-index:251661312;" o:ole="f" fillcolor="#FFFFFF" filled="f" o:preferrelative="t" stroked="t" coordsize="21600,21600">
            <v:fill on="f" color2="#FFFFFF" focus="0%"/>
            <v:stroke color="#000000" color2="#FFFFFF" opacity="100%" linestyle="thickThin" joinstyle="round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roundrect id="圆角矩形 15" o:spid="_x0000_s1032" style="position:absolute;left:0;flip:y;margin-left:-29.7pt;margin-top:4.3pt;height:38.25pt;width:103.95pt;rotation:0f;z-index:251663360;" o:ole="f" fillcolor="#FFFFFF" filled="t" o:preferrelative="t" stroked="t" coordsize="21600,21600" arcsize="16.6666666666667%">
            <v:stroke color="#000000" color2="#FFFFFF" opacity="100%" joinstyle="round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不予受理或补充材料（一次性告知）</w:t>
                  </w:r>
                </w:p>
              </w:txbxContent>
            </v:textbox>
          </v:roundrect>
        </w:pict>
      </w:r>
    </w:p>
    <w:p/>
    <w:p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line id="直接连接符 13" o:spid="_x0000_s1033" style="position:absolute;left:0;flip:x;margin-left:29.7pt;margin-top:11.85pt;height:24.95pt;width:0.05pt;rotation:0f;z-index:251667456;" o:ole="f" fillcolor="#FFFFFF" filled="f" o:preferrelative="t" stroked="t" coordsize="21600,21600">
            <v:fill on="f" color2="#FFFFFF" focus="0%"/>
            <v:stroke color="#000000" color2="#FFFFFF" opacity="100%" joinstyle="round"/>
            <v:imagedata gain="65536f" blacklevel="0f" gamma="0"/>
            <o:lock v:ext="edit" position="f" selection="f" grouping="f" rotation="f" cropping="f" text="f" aspectratio="f"/>
          </v:line>
        </w:pict>
      </w:r>
    </w:p>
    <w:p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roundrect id="圆角矩形 12" o:spid="_x0000_s1034" style="position:absolute;left:0;margin-left:89.1pt;margin-top:5.05pt;height:31.7pt;width:72pt;rotation:0f;z-index:251659264;" o:ole="f" fillcolor="#FFFFFF" filled="t" o:preferrelative="t" stroked="t" coordsize="21600,21600" arcsize="16.6666666666667%">
            <v:stroke color="#000000" color2="#FFFFFF" opacity="100%" joinstyle="round"/>
            <v:imagedata gain="65536f" blacklevel="0f" gamma="0"/>
            <o:lock v:ext="edit" position="f" selection="f" grouping="f" rotation="f" cropping="f" text="f" aspectratio="f"/>
            <v:textbox inset="7.20pt,6.52pt,7.20pt,3.60pt"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受理</w:t>
                  </w:r>
                </w:p>
              </w:txbxContent>
            </v:textbox>
          </v:roundrect>
        </w:pict>
      </w:r>
    </w:p>
    <w:p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line id="直接连接符 11" o:spid="_x0000_s1035" style="position:absolute;left:0;flip:x;margin-left:29.7pt;margin-top:5.3pt;height:0.05pt;width:59.4pt;rotation:0f;z-index:251668480;" o:ole="f" fillcolor="#FFFFFF" filled="f" o:preferrelative="t" stroked="t" coordsize="21600,21600">
            <v:fill on="f" color2="#FFFFFF" focus="0%"/>
            <v:stroke color="#000000" color2="#FFFFFF" opacity="100%" joinstyle="round"/>
            <v:imagedata gain="65536f" blacklevel="0f" gamma="0"/>
            <o:lock v:ext="edit" position="f" selection="f" grouping="f" rotation="f" cropping="f" text="f" aspectratio="f"/>
          </v:line>
        </w:pict>
      </w:r>
    </w:p>
    <w:p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line id="直接连接符 10" o:spid="_x0000_s1036" style="position:absolute;left:0;flip:x;margin-left:118.1pt;margin-top:6.4pt;height:46.8pt;width:0.4pt;rotation:0f;z-index:251669504;" o:ole="f" fillcolor="#FFFFFF" filled="f" o:preferrelative="t" stroked="t" coordsize="21600,21600">
            <v:fill on="f" color2="#FFFFFF" focus="0%"/>
            <v:stroke color="#000000" color2="#FFFFFF" opacity="100%" linestyle="thickThin" joinstyle="round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/>
    <w:p/>
    <w:p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roundrect id="圆角矩形 9" o:spid="_x0000_s1037" style="position:absolute;left:0;margin-left:66.1pt;margin-top:9pt;height:46.65pt;width:104.85pt;rotation:0f;z-index:251658240;" o:ole="f" fillcolor="#FFFFFF" filled="t" o:preferrelative="t" stroked="t" coordsize="21600,21600" arcsize="16.6666666666667%">
            <v:stroke color="#000000" color2="#FFFFFF" opacity="100%" joinstyle="round"/>
            <v:imagedata gain="65536f" blacklevel="0f" gamma="0"/>
            <o:lock v:ext="edit" position="f" selection="f" grouping="f" rotation="f" cropping="f" text="f" aspectratio="f"/>
            <v:textbox inset="7.20pt,6.52pt,7.20pt,3.60pt">
              <w:txbxContent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撤销</w:t>
                  </w:r>
                </w:p>
              </w:txbxContent>
            </v:textbox>
          </v:roundrect>
        </w:pic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customStyle="1" w:styleId="5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页眉 Char Char"/>
    <w:basedOn w:val="4"/>
    <w:link w:val="3"/>
    <w:uiPriority w:val="0"/>
    <w:rPr>
      <w:sz w:val="18"/>
      <w:szCs w:val="18"/>
    </w:rPr>
  </w:style>
  <w:style w:type="character" w:customStyle="1" w:styleId="7">
    <w:name w:val="页脚 Char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 textRotate="1"/>
    <customShpInfo spid="_x0000_s1029" textRotate="1"/>
    <customShpInfo spid="_x0000_s1030" textRotate="1"/>
    <customShpInfo spid="_x0000_s1031" textRotate="1"/>
    <customShpInfo spid="_x0000_s1033" textRotate="1"/>
    <customShpInfo spid="_x0000_s1035" textRotate="1"/>
    <customShpInfo spid="_x0000_s103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四平市民政局</Company>
  <Pages>2</Pages>
  <Words>50</Words>
  <Characters>291</Characters>
  <Lines>2</Lines>
  <Paragraphs>1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2019-08-29T08:08:00Z</dcterms:created>
  <dc:creator>Lenovo</dc:creator>
  <cp:lastModifiedBy>Administrator</cp:lastModifiedBy>
  <dcterms:modified xsi:type="dcterms:W3CDTF">2019-10-31T01:30:54Z</dcterms:modified>
  <dc:title>撤销中国公民收养登记流程图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